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C0A" w:rsidRPr="00C46F55" w:rsidRDefault="00CC3C0A" w:rsidP="00CC3C0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CC3C0A" w:rsidRPr="00C46F55" w:rsidRDefault="00CC3C0A" w:rsidP="00CC3C0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6F55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CC3C0A" w:rsidRPr="00C46F55" w:rsidRDefault="00CC3C0A" w:rsidP="00CC3C0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6F55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CC3C0A" w:rsidRPr="00C46F55" w:rsidRDefault="00CC3C0A" w:rsidP="00CC3C0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6F55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CC3C0A" w:rsidRDefault="00CC3C0A" w:rsidP="00CC3C0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6F55">
        <w:rPr>
          <w:rFonts w:ascii="Times New Roman" w:hAnsi="Times New Roman" w:cs="Times New Roman"/>
          <w:sz w:val="28"/>
          <w:szCs w:val="28"/>
        </w:rPr>
        <w:t>от 6 августа 2020 г. N 1517-па</w:t>
      </w:r>
    </w:p>
    <w:p w:rsidR="00CC3C0A" w:rsidRPr="00C46F55" w:rsidRDefault="00CC3C0A" w:rsidP="00CC3C0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в ред. от 03.03.2023 г. № 399-па)</w:t>
      </w:r>
    </w:p>
    <w:p w:rsidR="00CC3C0A" w:rsidRDefault="00CC3C0A" w:rsidP="00CA11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C3C0A" w:rsidRDefault="00CC3C0A" w:rsidP="00CA11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A110A" w:rsidRPr="00C46F55" w:rsidRDefault="00CA110A" w:rsidP="00CA11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6F55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CA110A" w:rsidRPr="00C46F55" w:rsidRDefault="00CA110A" w:rsidP="00CA11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6F55">
        <w:rPr>
          <w:rFonts w:ascii="Times New Roman" w:hAnsi="Times New Roman" w:cs="Times New Roman"/>
          <w:sz w:val="28"/>
          <w:szCs w:val="28"/>
        </w:rPr>
        <w:t xml:space="preserve">ГОРОДА КОМСОМОЛЬСКА-НА-АМУРЕ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46F55">
        <w:rPr>
          <w:rFonts w:ascii="Times New Roman" w:hAnsi="Times New Roman" w:cs="Times New Roman"/>
          <w:sz w:val="28"/>
          <w:szCs w:val="28"/>
        </w:rPr>
        <w:t>ОБЕСПЕЧЕНИЕ ОБЩЕСТВЕННОЙ</w:t>
      </w:r>
      <w:r w:rsidR="00CC3C0A">
        <w:rPr>
          <w:rFonts w:ascii="Times New Roman" w:hAnsi="Times New Roman" w:cs="Times New Roman"/>
          <w:sz w:val="28"/>
          <w:szCs w:val="28"/>
        </w:rPr>
        <w:t xml:space="preserve"> </w:t>
      </w:r>
      <w:r w:rsidRPr="00C46F55">
        <w:rPr>
          <w:rFonts w:ascii="Times New Roman" w:hAnsi="Times New Roman" w:cs="Times New Roman"/>
          <w:sz w:val="28"/>
          <w:szCs w:val="28"/>
        </w:rPr>
        <w:t>БЕЗОПАСНОСТИ И ПРОТИВОДЕЙСТВИЕ ПРЕСТУПНОСТИ НА ТЕРРИТОРИИ</w:t>
      </w:r>
    </w:p>
    <w:p w:rsidR="00CA110A" w:rsidRPr="00C46F55" w:rsidRDefault="00CA110A" w:rsidP="00CA11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6F55">
        <w:rPr>
          <w:rFonts w:ascii="Times New Roman" w:hAnsi="Times New Roman" w:cs="Times New Roman"/>
          <w:sz w:val="28"/>
          <w:szCs w:val="28"/>
        </w:rPr>
        <w:t>ГОРОДА КОМСОМОЛЬСКА-НА-АМУРЕ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A110A" w:rsidRDefault="00CA110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E43E2" w:rsidRPr="00C46F55" w:rsidRDefault="00AE43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E43E2" w:rsidRPr="00C46F55" w:rsidRDefault="00AE43E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46F55">
        <w:rPr>
          <w:rFonts w:ascii="Times New Roman" w:hAnsi="Times New Roman" w:cs="Times New Roman"/>
          <w:sz w:val="28"/>
          <w:szCs w:val="28"/>
        </w:rPr>
        <w:t>ПАСПОРТ</w:t>
      </w:r>
    </w:p>
    <w:p w:rsidR="00AE43E2" w:rsidRPr="00C46F55" w:rsidRDefault="00AE43E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6F55">
        <w:rPr>
          <w:rFonts w:ascii="Times New Roman" w:hAnsi="Times New Roman" w:cs="Times New Roman"/>
          <w:sz w:val="28"/>
          <w:szCs w:val="28"/>
        </w:rPr>
        <w:t>муниципальной программы города Комсомольска-на-Амуре</w:t>
      </w:r>
    </w:p>
    <w:p w:rsidR="00AE43E2" w:rsidRPr="00C46F55" w:rsidRDefault="003C386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E43E2" w:rsidRPr="00C46F55">
        <w:rPr>
          <w:rFonts w:ascii="Times New Roman" w:hAnsi="Times New Roman" w:cs="Times New Roman"/>
          <w:sz w:val="28"/>
          <w:szCs w:val="28"/>
        </w:rPr>
        <w:t>Обеспечение общественной безопасности и противодействие</w:t>
      </w:r>
    </w:p>
    <w:p w:rsidR="00AE43E2" w:rsidRPr="00C46F55" w:rsidRDefault="00AE43E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6F55">
        <w:rPr>
          <w:rFonts w:ascii="Times New Roman" w:hAnsi="Times New Roman" w:cs="Times New Roman"/>
          <w:sz w:val="28"/>
          <w:szCs w:val="28"/>
        </w:rPr>
        <w:t>преступности на территории города Комсомольска-на-Амуре</w:t>
      </w:r>
      <w:r w:rsidR="003C3865">
        <w:rPr>
          <w:rFonts w:ascii="Times New Roman" w:hAnsi="Times New Roman" w:cs="Times New Roman"/>
          <w:sz w:val="28"/>
          <w:szCs w:val="28"/>
        </w:rPr>
        <w:t>»</w:t>
      </w:r>
    </w:p>
    <w:p w:rsidR="00AE43E2" w:rsidRPr="00C46F55" w:rsidRDefault="00AE43E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6F55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AE43E2" w:rsidRPr="00C46F55" w:rsidRDefault="00AE43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7"/>
        <w:gridCol w:w="6803"/>
      </w:tblGrid>
      <w:tr w:rsidR="00C46F55" w:rsidRPr="00C46F55">
        <w:tc>
          <w:tcPr>
            <w:tcW w:w="2267" w:type="dxa"/>
          </w:tcPr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803" w:type="dxa"/>
          </w:tcPr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Отдел административных органов администрации города Комсомольска-на-Амуре (далее - отдел административных органов)</w:t>
            </w:r>
          </w:p>
        </w:tc>
      </w:tr>
      <w:tr w:rsidR="00C46F55" w:rsidRPr="00C46F55">
        <w:tblPrEx>
          <w:tblBorders>
            <w:insideH w:val="nil"/>
          </w:tblBorders>
        </w:tblPrEx>
        <w:tc>
          <w:tcPr>
            <w:tcW w:w="2267" w:type="dxa"/>
            <w:tcBorders>
              <w:bottom w:val="nil"/>
            </w:tcBorders>
          </w:tcPr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 Программы</w:t>
            </w:r>
          </w:p>
        </w:tc>
        <w:tc>
          <w:tcPr>
            <w:tcW w:w="6803" w:type="dxa"/>
            <w:tcBorders>
              <w:bottom w:val="nil"/>
            </w:tcBorders>
          </w:tcPr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Администрация города Комсомольска-на-Амуре (далее - Администрация города);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Управление жилищно-коммунального хозяйства, топлива и энергетики администрации города Комсомольска-на-Амуре Хабаровского края (далее - Управление ЖКХ, топлива и энергетики);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Управление по делам ГОЧС администрации города Комсомольска-на-Амуре Хабаровского края (далее - Управление по делам ГОЧС);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Департамент экономического развития администрации города Комсомольска-на-Амуре (далее - ДЭР);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Финансовое управление администрации города Комсомольска-на-Амуре Хабаровского края (далее - Финансовое управление);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Управление архитектуры и градостроительства администрации города Комсомольска-на-Амуре Хабаровского края (далее - УАиГ):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информационных технологий и связи 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города Комсомольска-на-Амуре (далее - УИТС);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Отдел по работе с населением администрации города (далее - ОРН);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Управление дорожной деятельности и внешнего благоустройства администрации города Комсомольска-на-Амуре Хабаровского края (далее - УДД и ВБ);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Комитет по управлению имуществом администрации города Комсомольска-на-Амуре Хабаровского края (далее - Комитет по управлению имуществом);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Отдел культуры администрации города Комсомольска-на-Амуре Хабаровского края (далее - Отдел культуры);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по физической культуре, спорту и молодежной политике администрации города Комсомольска-на-Амуре Хабаровского края (далее - </w:t>
            </w:r>
            <w:proofErr w:type="spellStart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УпФКСиМП</w:t>
            </w:r>
            <w:proofErr w:type="spellEnd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Отдел кадровой и муниципальной службы администрации города Комсомольска-на-Амуре (далее - отдел</w:t>
            </w:r>
            <w:proofErr w:type="gramStart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proofErr w:type="gramEnd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и МС);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Сектор пресс-службы администрации города Комсомольска-на-Амуре (далее - сектор пресс-службы);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Контрольно-правовое управление администрации города Комсомольска-на-Амуре (далее - КПУ);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Отраслевые органы администрации города Комсомольска-на-Амуре.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Участники по согласованию: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Управление МВД России по городу Комсомольску-на-Амуре Хабаровского края (далее - УМВД России по городу);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Служба в г. Комсомольске-на-Амуре УФСБ РФ по Хабаровскому краю (далее - служба УФСБ в городе);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Комсомольский линейный отдел МВД России на транспорте;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Комсомольский-на-Амуре таможенный пост Хабаровской таможни;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Комсомольский-на-Амуре военный гарнизон;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Филиал по Ленинскому округу г. Комсомольска-на-Амуре ФКУ УИИ УФСИН России по Хабаровскому краю (далее Ф по ЛО ФКУ УИИ УФСИН);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Филиал по Центральному округу г. Комсомольска-на-Амуре ФКУ УИИ УФСИН России по Хабаровскому краю (далее Ф по ЦО ФКУ УИИ УФСИН);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КГКУ </w:t>
            </w:r>
            <w:r w:rsidR="003C386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Центр социальной поддержки населения по городу Комсомольску-на-Амуре</w:t>
            </w:r>
            <w:r w:rsidR="003C386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  <w:proofErr w:type="gramEnd"/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КГБУ </w:t>
            </w:r>
            <w:r w:rsidR="003C386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Комсомольский-на-Амуре комплексный центр социального обслуживания населения</w:t>
            </w:r>
            <w:r w:rsidR="003C386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КГКУ </w:t>
            </w:r>
            <w:r w:rsidR="003C386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Центр занятости населения города Комсомольска-на-Амуре</w:t>
            </w:r>
            <w:r w:rsidR="003C386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(далее - КГКУ </w:t>
            </w:r>
            <w:r w:rsidR="003C386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ЦЗН</w:t>
            </w:r>
            <w:r w:rsidR="003C386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КГБУЗ </w:t>
            </w:r>
            <w:r w:rsidR="003C386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Наркологический диспансер г. Комсомольска-на-Амуре</w:t>
            </w:r>
            <w:r w:rsidR="003C386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(далее КГБУЗ </w:t>
            </w:r>
            <w:r w:rsidR="003C386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НД</w:t>
            </w:r>
            <w:r w:rsidR="003C386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Отдел опеки и попечительства по городу Комсомольску-на-Амуре Министерства образования и науки Хабаровского края (далее - отдел опеки и попечительства);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Территориальный отдел </w:t>
            </w:r>
            <w:proofErr w:type="spellStart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Роспотребнадзора</w:t>
            </w:r>
            <w:proofErr w:type="spellEnd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по Хабаровскому краю в городе Комсомольске-на-Амуре (далее - ТО </w:t>
            </w:r>
            <w:proofErr w:type="spellStart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Роспотребнадзор</w:t>
            </w:r>
            <w:proofErr w:type="spellEnd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Администрации учреждений среднего и высшего профессионального образования.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Межрайонный отдел вневедомственной охраны по г. Комсомольску-на-Амуре - филиал ФГКУ </w:t>
            </w:r>
            <w:r w:rsidR="003C386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УВО ВНГ России по Хабаровскому краю (далее - МРОВО по г. Комсомольску-на-Амуре - филиал ФГКУ </w:t>
            </w:r>
            <w:r w:rsidR="003C386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УВО ВНГ России по Хабаровскому краю)</w:t>
            </w:r>
          </w:p>
        </w:tc>
      </w:tr>
      <w:tr w:rsidR="00C46F55" w:rsidRPr="00C46F55">
        <w:tc>
          <w:tcPr>
            <w:tcW w:w="2267" w:type="dxa"/>
          </w:tcPr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6803" w:type="dxa"/>
          </w:tcPr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обеспечение безопасности населения города Комсомольск-на-Амуре от угроз криминогенного характера</w:t>
            </w:r>
          </w:p>
        </w:tc>
      </w:tr>
      <w:tr w:rsidR="00C46F55" w:rsidRPr="00C46F55">
        <w:tblPrEx>
          <w:tblBorders>
            <w:insideH w:val="nil"/>
          </w:tblBorders>
        </w:tblPrEx>
        <w:tc>
          <w:tcPr>
            <w:tcW w:w="2267" w:type="dxa"/>
            <w:tcBorders>
              <w:bottom w:val="nil"/>
            </w:tcBorders>
          </w:tcPr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803" w:type="dxa"/>
            <w:tcBorders>
              <w:bottom w:val="nil"/>
            </w:tcBorders>
          </w:tcPr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пропаганда ведения здорового образа жизни, правомерного поведения и других направлений в сфере обеспечения общественной безопасности и профилактики правонарушений;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противодействие преступности, профилактика терроризма и экстремизма, совершенствование антитеррористической защищенности объектов, противодействие распространению наркомании и коррупции</w:t>
            </w:r>
          </w:p>
        </w:tc>
      </w:tr>
      <w:tr w:rsidR="00C46F55" w:rsidRPr="00C46F55">
        <w:tc>
          <w:tcPr>
            <w:tcW w:w="2267" w:type="dxa"/>
          </w:tcPr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803" w:type="dxa"/>
          </w:tcPr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в рамках Программы реализация подпрограмм не предусмотрены</w:t>
            </w:r>
          </w:p>
        </w:tc>
      </w:tr>
      <w:tr w:rsidR="00C46F55" w:rsidRPr="00C46F55">
        <w:tblPrEx>
          <w:tblBorders>
            <w:insideH w:val="nil"/>
          </w:tblBorders>
        </w:tblPrEx>
        <w:tc>
          <w:tcPr>
            <w:tcW w:w="2267" w:type="dxa"/>
            <w:tcBorders>
              <w:bottom w:val="nil"/>
            </w:tcBorders>
          </w:tcPr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мероприятия 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803" w:type="dxa"/>
            <w:tcBorders>
              <w:bottom w:val="nil"/>
            </w:tcBorders>
          </w:tcPr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формирование здорового образа жизни;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профилактика правонарушений, терроризма и 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экстремизма, совершенствование антитеррористической защищенности объектов;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профилактика наркомании и противодействие незаконному обороту наркотиков;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предупреждение коррупции.</w:t>
            </w:r>
          </w:p>
        </w:tc>
      </w:tr>
      <w:tr w:rsidR="00C46F55" w:rsidRPr="00C46F55">
        <w:tc>
          <w:tcPr>
            <w:tcW w:w="2267" w:type="dxa"/>
          </w:tcPr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Основной показатель (индикатор) Программы</w:t>
            </w:r>
          </w:p>
        </w:tc>
        <w:tc>
          <w:tcPr>
            <w:tcW w:w="6803" w:type="dxa"/>
          </w:tcPr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Количество преступлений, зарегистрированных на территории города Комсомольска-на-Амуре</w:t>
            </w:r>
          </w:p>
        </w:tc>
      </w:tr>
      <w:tr w:rsidR="00C46F55" w:rsidRPr="00C46F55" w:rsidTr="00807537">
        <w:tc>
          <w:tcPr>
            <w:tcW w:w="2267" w:type="dxa"/>
            <w:tcBorders>
              <w:bottom w:val="single" w:sz="4" w:space="0" w:color="auto"/>
            </w:tcBorders>
          </w:tcPr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803" w:type="dxa"/>
            <w:tcBorders>
              <w:bottom w:val="single" w:sz="4" w:space="0" w:color="auto"/>
            </w:tcBorders>
          </w:tcPr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Программа реализуется в один этап с 2021 года по 2028 год</w:t>
            </w:r>
          </w:p>
        </w:tc>
      </w:tr>
      <w:tr w:rsidR="00C46F55" w:rsidRPr="00C46F55" w:rsidTr="00807537">
        <w:tblPrEx>
          <w:tblBorders>
            <w:insideH w:val="nil"/>
          </w:tblBorders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:rsidR="00AE43E2" w:rsidRPr="00C46F55" w:rsidRDefault="00AE43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</w:t>
            </w:r>
          </w:p>
        </w:tc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</w:tcPr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за счет средств местного бюджета - 26 643,39 тыс. рублей, в том числе по годам: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2021 год - 400,55 тыс. рублей;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2022 год - 496,46 тыс. рублей;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2023 год - 12 310,46 тыс. рублей;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2024 год - 12 278,36 тыс. рублей;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2025 год - 289,39 тыс. рублей;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2026 год - 289,39 тыс. рублей;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2027 год - 289,39 тыс. рублей;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2028 год - 289,39 тыс. рублей</w:t>
            </w:r>
          </w:p>
        </w:tc>
      </w:tr>
      <w:tr w:rsidR="00AE43E2" w:rsidRPr="00C46F55" w:rsidTr="00807537">
        <w:tblPrEx>
          <w:tblBorders>
            <w:insideH w:val="nil"/>
          </w:tblBorders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Программы</w:t>
            </w:r>
          </w:p>
        </w:tc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</w:tcPr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снижение количества зарегистрированных на территории города Комсомольска-на-Амуре преступлений на 1,6%;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снижение количества лиц, состоящих на учете в наркологическом диспансере, из расчета на 100 тыс. населения, до 2385 человек;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количества лиц, состоящих на учете в наркологическом диспансере с диагнозом </w:t>
            </w:r>
            <w:r w:rsidR="003C386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алкоголизм</w:t>
            </w:r>
            <w:r w:rsidR="003C386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, из расчета на 100 тыс. населения, до 1961 человека;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лиц, вовлеченных в деятельность добровольных формирований граждан по охране общественного порядка, до 58 человек;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доли лиц, ранее </w:t>
            </w:r>
            <w:proofErr w:type="spellStart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осуждавшихся</w:t>
            </w:r>
            <w:proofErr w:type="spellEnd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за совершение преступлений, в общем числе лиц совершивших преступления, с 29,7% до 29,3%;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снижение доли лиц, совершивших преступления в состоянии опьянения, с 42,7% до 42,3%;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снижение доли лиц, без определенного места работы, совершивших преступления, с 61% до 60,6%;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снижение количества преступлений, совершенных несовершеннолетними, на 7,8%;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недопущение совершенных на территории города Комсомольска-на-Амуре преступлений террористического характера;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недопущение совершенных на территории города Комсомольска-на-Амуре преступлений экстремистской направленности;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увеличение размещенных в муниципальных средствах массовой информации публикаций профилактической направленности до 63 в год;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количества лиц, состоящих на учете в наркологическом диспансере с диагнозом </w:t>
            </w:r>
            <w:r w:rsidR="003C386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наркомания</w:t>
            </w:r>
            <w:r w:rsidR="003C386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, из расчета на 100 тыс. населения, до 215 человек;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недопущение коррупционных правонарушений муниципальными служащими.</w:t>
            </w:r>
          </w:p>
          <w:p w:rsidR="00AE43E2" w:rsidRPr="00C46F55" w:rsidRDefault="00AE43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доведение количества учреждений, дооборудованных системами видеонаблюдения, освещения, охранной сигнализации, установивших системы контроля и управления доступом и системы оповещения, приобретших ручной или стационарный металлоискатель до 91</w:t>
            </w:r>
          </w:p>
        </w:tc>
      </w:tr>
    </w:tbl>
    <w:p w:rsidR="00AE43E2" w:rsidRPr="00C46F55" w:rsidRDefault="00AE43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6E21" w:rsidRPr="00C46F55" w:rsidRDefault="00036E21">
      <w:pPr>
        <w:rPr>
          <w:rFonts w:ascii="Times New Roman" w:hAnsi="Times New Roman" w:cs="Times New Roman"/>
          <w:sz w:val="28"/>
          <w:szCs w:val="28"/>
        </w:rPr>
      </w:pPr>
    </w:p>
    <w:sectPr w:rsidR="00036E21" w:rsidRPr="00C46F55" w:rsidSect="00965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E2"/>
    <w:rsid w:val="00036E21"/>
    <w:rsid w:val="00043E0D"/>
    <w:rsid w:val="0007533A"/>
    <w:rsid w:val="003C3865"/>
    <w:rsid w:val="004D61EC"/>
    <w:rsid w:val="005401CB"/>
    <w:rsid w:val="00553183"/>
    <w:rsid w:val="00807537"/>
    <w:rsid w:val="00854FB5"/>
    <w:rsid w:val="00865FEC"/>
    <w:rsid w:val="00AE43E2"/>
    <w:rsid w:val="00B82F0B"/>
    <w:rsid w:val="00C46F55"/>
    <w:rsid w:val="00CA110A"/>
    <w:rsid w:val="00CA4E1D"/>
    <w:rsid w:val="00CC3C0A"/>
    <w:rsid w:val="00F0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43E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E43E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3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C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43E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E43E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3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C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1113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Кайгородцева А.Н.</cp:lastModifiedBy>
  <cp:revision>7</cp:revision>
  <cp:lastPrinted>2023-11-06T05:36:00Z</cp:lastPrinted>
  <dcterms:created xsi:type="dcterms:W3CDTF">2023-11-03T00:14:00Z</dcterms:created>
  <dcterms:modified xsi:type="dcterms:W3CDTF">2023-11-06T05:36:00Z</dcterms:modified>
</cp:coreProperties>
</file>